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36"/>
          <w:szCs w:val="36"/>
          <w:lang w:eastAsia="en-GB"/>
        </w:rPr>
      </w:pPr>
      <w:r w:rsidRPr="003050EF">
        <w:rPr>
          <w:rFonts w:ascii="Gill Sans MT" w:eastAsia="Times New Roman" w:hAnsi="Gill Sans MT" w:cstheme="majorHAnsi"/>
          <w:b/>
          <w:color w:val="0070C0"/>
          <w:kern w:val="36"/>
          <w:sz w:val="36"/>
          <w:szCs w:val="36"/>
          <w:lang w:eastAsia="en-GB"/>
        </w:rPr>
        <w:t>A St John’s</w:t>
      </w:r>
      <w:r>
        <w:rPr>
          <w:rFonts w:ascii="Gill Sans MT" w:eastAsia="Times New Roman" w:hAnsi="Gill Sans MT" w:cstheme="majorHAnsi"/>
          <w:b/>
          <w:color w:val="0070C0"/>
          <w:kern w:val="36"/>
          <w:sz w:val="36"/>
          <w:szCs w:val="36"/>
          <w:lang w:eastAsia="en-GB"/>
        </w:rPr>
        <w:t xml:space="preserve"> Historian</w:t>
      </w:r>
    </w:p>
    <w:p w:rsidR="009077F1" w:rsidRDefault="009077F1" w:rsidP="009077F1">
      <w:pPr>
        <w:shd w:val="clear" w:color="auto" w:fill="FFFFFF"/>
        <w:spacing w:after="150" w:line="240" w:lineRule="auto"/>
        <w:jc w:val="center"/>
        <w:outlineLvl w:val="0"/>
        <w:rPr>
          <w:rFonts w:ascii="Gill Sans MT" w:eastAsia="Times New Roman" w:hAnsi="Gill Sans MT" w:cstheme="majorHAnsi"/>
          <w:b/>
          <w:color w:val="0070C0"/>
          <w:kern w:val="36"/>
          <w:sz w:val="28"/>
          <w:szCs w:val="28"/>
          <w:lang w:eastAsia="en-GB"/>
        </w:rPr>
      </w:pPr>
    </w:p>
    <w:p w:rsidR="009077F1" w:rsidRPr="003050EF" w:rsidRDefault="009077F1" w:rsidP="009077F1">
      <w:pPr>
        <w:shd w:val="clear" w:color="auto" w:fill="FFFFFF"/>
        <w:spacing w:after="150" w:line="240" w:lineRule="auto"/>
        <w:jc w:val="center"/>
        <w:outlineLvl w:val="0"/>
        <w:rPr>
          <w:rFonts w:ascii="Gill Sans MT" w:eastAsia="Times New Roman" w:hAnsi="Gill Sans MT" w:cstheme="majorHAnsi"/>
          <w:b/>
          <w:i/>
          <w:color w:val="0070C0"/>
          <w:kern w:val="36"/>
          <w:sz w:val="28"/>
          <w:szCs w:val="28"/>
          <w:lang w:eastAsia="en-GB"/>
        </w:rPr>
      </w:pPr>
      <w:r w:rsidRPr="003050EF">
        <w:rPr>
          <w:rFonts w:ascii="Gill Sans MT" w:eastAsia="Times New Roman" w:hAnsi="Gill Sans MT" w:cstheme="majorHAnsi"/>
          <w:b/>
          <w:i/>
          <w:color w:val="0070C0"/>
          <w:kern w:val="36"/>
          <w:sz w:val="28"/>
          <w:szCs w:val="28"/>
          <w:lang w:eastAsia="en-GB"/>
        </w:rPr>
        <w:t>‘Children are a gift from the Lord’</w:t>
      </w:r>
      <w:r>
        <w:rPr>
          <w:rFonts w:ascii="Gill Sans MT" w:eastAsia="Times New Roman" w:hAnsi="Gill Sans MT" w:cstheme="majorHAnsi"/>
          <w:b/>
          <w:i/>
          <w:color w:val="0070C0"/>
          <w:kern w:val="36"/>
          <w:sz w:val="28"/>
          <w:szCs w:val="28"/>
          <w:lang w:eastAsia="en-GB"/>
        </w:rPr>
        <w:t xml:space="preserve"> (Psalm 127 v.3)</w:t>
      </w:r>
    </w:p>
    <w:p w:rsid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p>
    <w:p w:rsidR="00C83608" w:rsidRPr="009F1038" w:rsidRDefault="00C83608" w:rsidP="00C83608">
      <w:pPr>
        <w:spacing w:after="0"/>
        <w:jc w:val="both"/>
        <w:rPr>
          <w:rFonts w:ascii="Gill Sans MT" w:hAnsi="Gill Sans MT" w:cs="Optima ExtraBlack"/>
          <w:b/>
          <w:color w:val="0070C0"/>
          <w:kern w:val="16"/>
          <w:sz w:val="24"/>
          <w:szCs w:val="20"/>
        </w:rPr>
      </w:pPr>
      <w:r w:rsidRPr="009F1038">
        <w:rPr>
          <w:rFonts w:ascii="Gill Sans MT" w:hAnsi="Gill Sans MT" w:cs="Optima ExtraBlack"/>
          <w:b/>
          <w:color w:val="0070C0"/>
          <w:kern w:val="16"/>
          <w:sz w:val="24"/>
          <w:szCs w:val="20"/>
        </w:rPr>
        <w:t>The vision of our school</w:t>
      </w:r>
    </w:p>
    <w:p w:rsidR="00C83608" w:rsidRPr="00C83608" w:rsidRDefault="00C83608" w:rsidP="00C83608">
      <w:pPr>
        <w:shd w:val="clear" w:color="auto" w:fill="FFFFFF"/>
        <w:spacing w:after="150" w:line="240" w:lineRule="auto"/>
        <w:jc w:val="center"/>
        <w:outlineLvl w:val="0"/>
        <w:rPr>
          <w:rFonts w:ascii="Gill Sans MT" w:eastAsia="Times New Roman" w:hAnsi="Gill Sans MT" w:cstheme="majorHAnsi"/>
          <w:b/>
          <w:color w:val="355EA8"/>
          <w:kern w:val="36"/>
          <w:sz w:val="24"/>
          <w:szCs w:val="24"/>
          <w:lang w:eastAsia="en-GB"/>
        </w:rPr>
      </w:pPr>
      <w:r>
        <w:rPr>
          <w:rFonts w:ascii="Gill Sans MT" w:hAnsi="Gill Sans MT" w:cs="Optima ExtraBlack"/>
          <w:b/>
          <w:noProof/>
          <w:color w:val="00257A"/>
          <w:kern w:val="16"/>
          <w:sz w:val="20"/>
          <w:szCs w:val="20"/>
          <w:lang w:eastAsia="en-GB"/>
        </w:rPr>
        <mc:AlternateContent>
          <mc:Choice Requires="wps">
            <w:drawing>
              <wp:anchor distT="45720" distB="45720" distL="114300" distR="114300" simplePos="0" relativeHeight="251659264" behindDoc="0" locked="0" layoutInCell="1" allowOverlap="1" wp14:anchorId="798BB0AD" wp14:editId="7F05C9DD">
                <wp:simplePos x="0" y="0"/>
                <wp:positionH relativeFrom="page">
                  <wp:posOffset>335280</wp:posOffset>
                </wp:positionH>
                <wp:positionV relativeFrom="paragraph">
                  <wp:posOffset>240665</wp:posOffset>
                </wp:positionV>
                <wp:extent cx="6461760" cy="9067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906780"/>
                        </a:xfrm>
                        <a:prstGeom prst="rect">
                          <a:avLst/>
                        </a:prstGeom>
                        <a:solidFill>
                          <a:srgbClr val="FFFFFF"/>
                        </a:solidFill>
                        <a:ln w="9525">
                          <a:solidFill>
                            <a:srgbClr val="000000"/>
                          </a:solidFill>
                          <a:miter lim="800000"/>
                          <a:headEnd/>
                          <a:tailEnd/>
                        </a:ln>
                      </wps:spPr>
                      <wps:txb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BB0AD" id="_x0000_t202" coordsize="21600,21600" o:spt="202" path="m,l,21600r21600,l21600,xe">
                <v:stroke joinstyle="miter"/>
                <v:path gradientshapeok="t" o:connecttype="rect"/>
              </v:shapetype>
              <v:shape id="Text Box 2" o:spid="_x0000_s1026" type="#_x0000_t202" style="position:absolute;left:0;text-align:left;margin-left:26.4pt;margin-top:18.95pt;width:508.8pt;height:71.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">
                <v:textbox>
                  <w:txbxContent>
                    <w:p w:rsidR="00C83608" w:rsidRDefault="00C83608" w:rsidP="00C83608">
                      <w:pPr>
                        <w:jc w:val="center"/>
                        <w:rPr>
                          <w:rFonts w:ascii="Gill Sans MT" w:hAnsi="Gill Sans MT"/>
                          <w:b/>
                          <w:i/>
                          <w:sz w:val="24"/>
                          <w:szCs w:val="24"/>
                        </w:rPr>
                      </w:pPr>
                      <w:r>
                        <w:rPr>
                          <w:rFonts w:ascii="Gill Sans MT" w:hAnsi="Gill Sans MT"/>
                          <w:b/>
                          <w:i/>
                          <w:sz w:val="24"/>
                          <w:szCs w:val="24"/>
                        </w:rPr>
                        <w:t>St. John’s is a caring, Christian community striving to support its members to achieve their God given potential.  Exploring our unique gifts and raising aspirations, we prepare our children for the challenges of the modern world. Following Jesus’ example, we seek to grow good people who can make a difference.</w:t>
                      </w:r>
                    </w:p>
                  </w:txbxContent>
                </v:textbox>
                <w10:wrap type="square" anchorx="page"/>
              </v:shape>
            </w:pict>
          </mc:Fallback>
        </mc:AlternateContent>
      </w:r>
    </w:p>
    <w:p w:rsidR="009F1038" w:rsidRDefault="009F1038"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p>
    <w:p w:rsidR="00C83608" w:rsidRPr="00C83608" w:rsidRDefault="009077F1" w:rsidP="00C83608">
      <w:pPr>
        <w:shd w:val="clear" w:color="auto" w:fill="FFFFFF"/>
        <w:spacing w:before="300" w:after="150" w:line="240" w:lineRule="auto"/>
        <w:jc w:val="center"/>
        <w:outlineLvl w:val="1"/>
        <w:rPr>
          <w:rFonts w:ascii="Gill Sans MT" w:eastAsia="Times New Roman" w:hAnsi="Gill Sans MT" w:cstheme="majorHAnsi"/>
          <w:b/>
          <w:bCs/>
          <w:color w:val="355EA8"/>
          <w:sz w:val="28"/>
          <w:szCs w:val="28"/>
          <w:lang w:eastAsia="en-GB"/>
        </w:rPr>
      </w:pPr>
      <w:r>
        <w:rPr>
          <w:rFonts w:ascii="Gill Sans MT" w:eastAsia="Times New Roman" w:hAnsi="Gill Sans MT" w:cstheme="majorHAnsi"/>
          <w:b/>
          <w:bCs/>
          <w:color w:val="355EA8"/>
          <w:sz w:val="28"/>
          <w:szCs w:val="28"/>
          <w:lang w:eastAsia="en-GB"/>
        </w:rPr>
        <w:t xml:space="preserve">A </w:t>
      </w:r>
      <w:r w:rsidR="00C83608" w:rsidRPr="00C83608">
        <w:rPr>
          <w:rFonts w:ascii="Gill Sans MT" w:eastAsia="Times New Roman" w:hAnsi="Gill Sans MT" w:cstheme="majorHAnsi"/>
          <w:b/>
          <w:bCs/>
          <w:color w:val="355EA8"/>
          <w:sz w:val="28"/>
          <w:szCs w:val="28"/>
          <w:lang w:eastAsia="en-GB"/>
        </w:rPr>
        <w:t xml:space="preserve">Vision Statement for </w:t>
      </w:r>
      <w:r w:rsidR="00154D4C">
        <w:rPr>
          <w:rFonts w:ascii="Gill Sans MT" w:eastAsia="Times New Roman" w:hAnsi="Gill Sans MT" w:cstheme="majorHAnsi"/>
          <w:b/>
          <w:bCs/>
          <w:color w:val="355EA8"/>
          <w:sz w:val="28"/>
          <w:szCs w:val="28"/>
          <w:lang w:eastAsia="en-GB"/>
        </w:rPr>
        <w:t>Physical Education</w:t>
      </w:r>
    </w:p>
    <w:p w:rsidR="009F1038" w:rsidRDefault="00154D4C" w:rsidP="009F1038">
      <w:pPr>
        <w:rPr>
          <w:rFonts w:ascii="Gill Sans MT" w:eastAsia="Times New Roman" w:hAnsi="Gill Sans MT" w:cs="Verdana"/>
          <w:color w:val="000000" w:themeColor="text1"/>
          <w:sz w:val="24"/>
          <w:szCs w:val="24"/>
          <w:lang w:val="en-US"/>
        </w:rPr>
      </w:pPr>
      <w:r>
        <w:rPr>
          <w:rFonts w:ascii="Gill Sans MT" w:hAnsi="Gill Sans MT"/>
          <w:sz w:val="24"/>
          <w:szCs w:val="24"/>
        </w:rPr>
        <w:t>P.E.</w:t>
      </w:r>
      <w:r w:rsidR="00C83608" w:rsidRPr="00C83608">
        <w:rPr>
          <w:rFonts w:ascii="Gill Sans MT" w:hAnsi="Gill Sans MT"/>
          <w:sz w:val="24"/>
          <w:szCs w:val="24"/>
        </w:rPr>
        <w:t xml:space="preserve"> </w:t>
      </w:r>
      <w:r>
        <w:t>are inspired to be physically confident and fit and healthy enough to take on challenges including competitive sport. They will develop their coordination, tactics, fitness and skills in a range of sports and games.</w:t>
      </w:r>
      <w:r>
        <w:rPr>
          <w:rFonts w:ascii="Gill Sans MT" w:hAnsi="Gill Sans MT"/>
          <w:sz w:val="24"/>
          <w:szCs w:val="24"/>
        </w:rPr>
        <w:t xml:space="preserve"> Everyone benefits from being physically active and we recognise that this has a positive effect on mental health also. </w:t>
      </w:r>
    </w:p>
    <w:p w:rsidR="009077F1" w:rsidRPr="003A47AB" w:rsidRDefault="00154D4C" w:rsidP="009077F1">
      <w:pPr>
        <w:rPr>
          <w:rFonts w:ascii="Gill Sans MT" w:hAnsi="Gill Sans MT" w:cs="Helvetica"/>
          <w:sz w:val="24"/>
          <w:szCs w:val="24"/>
        </w:rPr>
      </w:pPr>
      <w:bookmarkStart w:id="0" w:name="_GoBack"/>
      <w:bookmarkEnd w:id="0"/>
      <w:r w:rsidRPr="003A47AB">
        <w:rPr>
          <w:rFonts w:ascii="Gill Sans MT" w:hAnsi="Gill Sans MT"/>
          <w:color w:val="000000"/>
          <w:sz w:val="24"/>
          <w:szCs w:val="24"/>
        </w:rPr>
        <w:t>The P.E.</w:t>
      </w:r>
      <w:r w:rsidR="009077F1" w:rsidRPr="003A47AB">
        <w:rPr>
          <w:rFonts w:ascii="Gill Sans MT" w:hAnsi="Gill Sans MT"/>
          <w:color w:val="000000"/>
          <w:sz w:val="24"/>
          <w:szCs w:val="24"/>
        </w:rPr>
        <w:t xml:space="preserve"> units of work ensure the </w:t>
      </w:r>
      <w:r w:rsidR="009077F1" w:rsidRPr="003A47AB">
        <w:rPr>
          <w:rFonts w:ascii="Gill Sans MT" w:hAnsi="Gill Sans MT" w:cs="Helvetica"/>
          <w:sz w:val="24"/>
          <w:szCs w:val="24"/>
        </w:rPr>
        <w:t xml:space="preserve">accumulation of knowledge, behaviours, and skills that offer both progression and challenge as the children move through St. John’s (see ‘Progression of Skills Knowledge Map’).   Pupils are given many opportunities to demonstrate </w:t>
      </w:r>
      <w:r w:rsidRPr="003A47AB">
        <w:rPr>
          <w:rFonts w:ascii="Gill Sans MT" w:hAnsi="Gill Sans MT" w:cs="Helvetica"/>
          <w:sz w:val="24"/>
          <w:szCs w:val="24"/>
        </w:rPr>
        <w:t xml:space="preserve">their developing skills in a range of sports and games. </w:t>
      </w:r>
      <w:r w:rsidR="009077F1" w:rsidRPr="003A47AB">
        <w:rPr>
          <w:rFonts w:ascii="Gill Sans MT" w:hAnsi="Gill Sans MT" w:cs="Helvetica"/>
          <w:sz w:val="24"/>
          <w:szCs w:val="24"/>
        </w:rPr>
        <w:t xml:space="preserve">  </w:t>
      </w:r>
    </w:p>
    <w:p w:rsidR="009077F1" w:rsidRPr="009077F1" w:rsidRDefault="009077F1" w:rsidP="009F1038">
      <w:pPr>
        <w:rPr>
          <w:rFonts w:ascii="Trebuchet MS" w:hAnsi="Trebuchet MS"/>
          <w:color w:val="000000"/>
          <w:sz w:val="36"/>
          <w:szCs w:val="36"/>
        </w:rPr>
      </w:pPr>
      <w:r w:rsidRPr="003A47AB">
        <w:rPr>
          <w:rFonts w:ascii="Gill Sans MT" w:hAnsi="Gill Sans MT" w:cs="Helvetica"/>
          <w:sz w:val="24"/>
          <w:szCs w:val="24"/>
        </w:rPr>
        <w:t xml:space="preserve">We recognise that each and every children is a ‘…gift from the Lord’ </w:t>
      </w:r>
      <w:r w:rsidRPr="003A47AB">
        <w:rPr>
          <w:rFonts w:ascii="Gill Sans MT" w:eastAsia="Times New Roman" w:hAnsi="Gill Sans MT" w:cs="Verdana"/>
          <w:bCs/>
          <w:iCs/>
          <w:sz w:val="24"/>
          <w:szCs w:val="24"/>
          <w:lang w:val="en-US"/>
        </w:rPr>
        <w:t xml:space="preserve">consequently, developing and supporting every child in our care: </w:t>
      </w:r>
      <w:r w:rsidRPr="003A47AB">
        <w:rPr>
          <w:rFonts w:ascii="Gill Sans MT" w:hAnsi="Gill Sans MT"/>
          <w:sz w:val="24"/>
          <w:szCs w:val="24"/>
        </w:rPr>
        <w:t xml:space="preserve">spiritually, morally, socially, culturally and intellectually </w:t>
      </w:r>
      <w:r w:rsidRPr="003A47AB">
        <w:rPr>
          <w:rFonts w:ascii="Gill Sans MT" w:eastAsia="Times New Roman" w:hAnsi="Gill Sans MT" w:cs="Verdana"/>
          <w:bCs/>
          <w:iCs/>
          <w:sz w:val="24"/>
          <w:szCs w:val="24"/>
          <w:lang w:val="en-US"/>
        </w:rPr>
        <w:t>to become the best that they can be is fundamental to all that we do.  We want our children to have the desire to aspire and achieve whatever they want in the world.</w:t>
      </w:r>
      <w:r>
        <w:rPr>
          <w:rFonts w:ascii="Gill Sans MT" w:eastAsia="Times New Roman" w:hAnsi="Gill Sans MT" w:cs="Verdana"/>
          <w:bCs/>
          <w:iCs/>
          <w:sz w:val="24"/>
          <w:szCs w:val="24"/>
          <w:lang w:val="en-US"/>
        </w:rPr>
        <w:t xml:space="preserve"> </w:t>
      </w:r>
    </w:p>
    <w:p w:rsidR="00B831BF" w:rsidRDefault="009F1038" w:rsidP="00C83608">
      <w:pPr>
        <w:rPr>
          <w:rFonts w:ascii="Gill Sans MT" w:hAnsi="Gill Sans MT"/>
          <w:sz w:val="24"/>
          <w:szCs w:val="24"/>
        </w:rPr>
      </w:pPr>
      <w:r>
        <w:rPr>
          <w:rFonts w:ascii="Gill Sans MT" w:hAnsi="Gill Sans MT"/>
          <w:sz w:val="24"/>
          <w:szCs w:val="24"/>
        </w:rPr>
        <w:t xml:space="preserve">As with all curriculum subjects, our school’s Christian vision drives all of our learning.  </w:t>
      </w:r>
    </w:p>
    <w:p w:rsidR="00B831BF" w:rsidRDefault="00B831BF" w:rsidP="00C83608">
      <w:pPr>
        <w:rPr>
          <w:rFonts w:ascii="Gill Sans MT" w:hAnsi="Gill Sans MT"/>
          <w:b/>
          <w:color w:val="0070C0"/>
          <w:sz w:val="24"/>
          <w:szCs w:val="24"/>
          <w:u w:val="single"/>
        </w:rPr>
      </w:pPr>
      <w:r w:rsidRPr="00B831BF">
        <w:rPr>
          <w:rFonts w:ascii="Gill Sans MT" w:hAnsi="Gill Sans MT"/>
          <w:b/>
          <w:color w:val="0070C0"/>
          <w:sz w:val="24"/>
          <w:szCs w:val="24"/>
          <w:u w:val="single"/>
        </w:rPr>
        <w:t>God in our Lives</w:t>
      </w:r>
    </w:p>
    <w:p w:rsidR="000E57B7" w:rsidRPr="00A90A2D" w:rsidRDefault="00A90A2D" w:rsidP="00C83608">
      <w:pPr>
        <w:rPr>
          <w:rFonts w:ascii="Gill Sans MT" w:hAnsi="Gill Sans MT"/>
          <w:b/>
          <w:color w:val="0070C0"/>
          <w:sz w:val="24"/>
          <w:szCs w:val="24"/>
          <w:u w:val="single"/>
        </w:rPr>
      </w:pPr>
      <w:r w:rsidRPr="00B831BF">
        <w:rPr>
          <w:rFonts w:ascii="Gill Sans MT" w:hAnsi="Gill Sans MT"/>
          <w:sz w:val="24"/>
          <w:szCs w:val="24"/>
        </w:rPr>
        <w:t xml:space="preserve">Our school is a safe place where curious children feel they can discuss </w:t>
      </w:r>
      <w:r>
        <w:rPr>
          <w:rFonts w:ascii="Gill Sans MT" w:hAnsi="Gill Sans MT"/>
          <w:sz w:val="24"/>
          <w:szCs w:val="24"/>
        </w:rPr>
        <w:t xml:space="preserve">and develop their understanding.  </w:t>
      </w:r>
      <w:r w:rsidR="00B831BF">
        <w:rPr>
          <w:rFonts w:ascii="Gill Sans MT" w:hAnsi="Gill Sans MT"/>
          <w:sz w:val="24"/>
          <w:szCs w:val="24"/>
        </w:rPr>
        <w:t>Th</w:t>
      </w:r>
      <w:r w:rsidR="00154D4C">
        <w:rPr>
          <w:rFonts w:ascii="Gill Sans MT" w:hAnsi="Gill Sans MT"/>
          <w:sz w:val="24"/>
          <w:szCs w:val="24"/>
        </w:rPr>
        <w:t xml:space="preserve">roughout the PE curriculum </w:t>
      </w:r>
      <w:r w:rsidR="00B831BF">
        <w:rPr>
          <w:rFonts w:ascii="Gill Sans MT" w:hAnsi="Gill Sans MT"/>
          <w:sz w:val="24"/>
          <w:szCs w:val="24"/>
        </w:rPr>
        <w:t xml:space="preserve">pupils </w:t>
      </w:r>
      <w:r w:rsidR="00154D4C">
        <w:rPr>
          <w:rFonts w:ascii="Gill Sans MT" w:hAnsi="Gill Sans MT"/>
          <w:sz w:val="24"/>
          <w:szCs w:val="24"/>
        </w:rPr>
        <w:t xml:space="preserve">learn to develop a range of skills and know more about what they can achieve. </w:t>
      </w:r>
      <w:r w:rsidR="00B831BF">
        <w:rPr>
          <w:rFonts w:ascii="Gill Sans MT" w:hAnsi="Gill Sans MT"/>
          <w:sz w:val="24"/>
          <w:szCs w:val="24"/>
        </w:rPr>
        <w:t xml:space="preserve">  </w:t>
      </w:r>
    </w:p>
    <w:p w:rsidR="00C11033" w:rsidRPr="00725722" w:rsidRDefault="000E57B7" w:rsidP="00C83608">
      <w:pPr>
        <w:rPr>
          <w:rFonts w:ascii="Gill Sans MT" w:hAnsi="Gill Sans MT"/>
          <w:sz w:val="24"/>
          <w:szCs w:val="24"/>
        </w:rPr>
      </w:pPr>
      <w:r w:rsidRPr="00C83608">
        <w:rPr>
          <w:rFonts w:ascii="Gill Sans MT" w:hAnsi="Gill Sans MT"/>
          <w:sz w:val="24"/>
          <w:szCs w:val="24"/>
        </w:rPr>
        <w:t xml:space="preserve">Pupils </w:t>
      </w:r>
      <w:r w:rsidR="00154D4C">
        <w:rPr>
          <w:rFonts w:ascii="Gill Sans MT" w:hAnsi="Gill Sans MT"/>
          <w:sz w:val="24"/>
          <w:szCs w:val="24"/>
        </w:rPr>
        <w:t xml:space="preserve">are given the opportunity to learn about inspirational figures from the world of sport. For example, children may learn about Marcus </w:t>
      </w:r>
      <w:proofErr w:type="spellStart"/>
      <w:r w:rsidR="00154D4C">
        <w:rPr>
          <w:rFonts w:ascii="Gill Sans MT" w:hAnsi="Gill Sans MT"/>
          <w:sz w:val="24"/>
          <w:szCs w:val="24"/>
        </w:rPr>
        <w:t>Rashford</w:t>
      </w:r>
      <w:proofErr w:type="spellEnd"/>
      <w:r w:rsidR="00154D4C">
        <w:rPr>
          <w:rFonts w:ascii="Gill Sans MT" w:hAnsi="Gill Sans MT"/>
          <w:sz w:val="24"/>
          <w:szCs w:val="24"/>
        </w:rPr>
        <w:t xml:space="preserve"> and his campaign to provide more funding for school meals for children in the UK. </w:t>
      </w:r>
    </w:p>
    <w:p w:rsidR="00A90A2D" w:rsidRDefault="00A90A2D" w:rsidP="00A90A2D">
      <w:pPr>
        <w:rPr>
          <w:rFonts w:ascii="Gill Sans MT" w:hAnsi="Gill Sans MT"/>
          <w:b/>
          <w:color w:val="0070C0"/>
          <w:sz w:val="24"/>
          <w:szCs w:val="24"/>
          <w:u w:val="single"/>
        </w:rPr>
      </w:pPr>
      <w:r>
        <w:rPr>
          <w:rFonts w:ascii="Gill Sans MT" w:hAnsi="Gill Sans MT"/>
          <w:b/>
          <w:color w:val="0070C0"/>
          <w:sz w:val="24"/>
          <w:szCs w:val="24"/>
          <w:u w:val="single"/>
        </w:rPr>
        <w:t>Ignite your fire</w:t>
      </w:r>
    </w:p>
    <w:p w:rsidR="00E24CA6" w:rsidRDefault="00A90A2D" w:rsidP="00E24CA6">
      <w:pPr>
        <w:rPr>
          <w:rFonts w:ascii="Gill Sans MT" w:hAnsi="Gill Sans MT"/>
          <w:sz w:val="24"/>
          <w:szCs w:val="24"/>
        </w:rPr>
      </w:pPr>
      <w:r w:rsidRPr="00A90A2D">
        <w:rPr>
          <w:rFonts w:ascii="Gill Sans MT" w:hAnsi="Gill Sans MT"/>
          <w:sz w:val="24"/>
          <w:szCs w:val="24"/>
        </w:rPr>
        <w:t xml:space="preserve">We ignite a </w:t>
      </w:r>
      <w:r w:rsidR="00154D4C">
        <w:rPr>
          <w:rFonts w:ascii="Gill Sans MT" w:hAnsi="Gill Sans MT"/>
          <w:sz w:val="24"/>
          <w:szCs w:val="24"/>
        </w:rPr>
        <w:t xml:space="preserve">passion for physical activity by teaching children the skills to participate in a range of sports and games. We endeavour to enter lots of competitions so that children can express their talents and compete against others. Children are introduced to a range of physical activity. For example, children are able to take part in the St John’s outdoor adventure course on our grounds as well as try new sports such as skiing. </w:t>
      </w:r>
    </w:p>
    <w:p w:rsidR="00725722" w:rsidRDefault="00E24CA6" w:rsidP="00E24CA6">
      <w:pPr>
        <w:rPr>
          <w:rFonts w:ascii="Gill Sans MT" w:hAnsi="Gill Sans MT"/>
          <w:sz w:val="24"/>
          <w:szCs w:val="24"/>
        </w:rPr>
      </w:pPr>
      <w:r>
        <w:rPr>
          <w:rFonts w:ascii="Gill Sans MT" w:hAnsi="Gill Sans MT"/>
          <w:sz w:val="24"/>
          <w:szCs w:val="24"/>
        </w:rPr>
        <w:t>We seek to grow good people who can make a difference to th</w:t>
      </w:r>
      <w:r w:rsidR="00154D4C">
        <w:rPr>
          <w:rFonts w:ascii="Gill Sans MT" w:hAnsi="Gill Sans MT"/>
          <w:sz w:val="24"/>
          <w:szCs w:val="24"/>
        </w:rPr>
        <w:t>e world around them. Our PE</w:t>
      </w:r>
      <w:r>
        <w:rPr>
          <w:rFonts w:ascii="Gill Sans MT" w:hAnsi="Gill Sans MT"/>
          <w:sz w:val="24"/>
          <w:szCs w:val="24"/>
        </w:rPr>
        <w:t xml:space="preserve"> study units provide many opportunities to ‘meet’ individuals who were born into ordinary families but went on to make an extraordinary difference to the world </w:t>
      </w:r>
      <w:r w:rsidR="00725722">
        <w:rPr>
          <w:rFonts w:ascii="Gill Sans MT" w:hAnsi="Gill Sans MT"/>
          <w:sz w:val="24"/>
          <w:szCs w:val="24"/>
        </w:rPr>
        <w:t>around them.</w:t>
      </w:r>
    </w:p>
    <w:p w:rsidR="00A90A2D" w:rsidRPr="00725722" w:rsidRDefault="00154D4C" w:rsidP="00A90A2D">
      <w:pPr>
        <w:rPr>
          <w:rFonts w:ascii="Gill Sans MT" w:hAnsi="Gill Sans MT"/>
          <w:sz w:val="24"/>
          <w:szCs w:val="24"/>
        </w:rPr>
      </w:pPr>
      <w:r>
        <w:rPr>
          <w:rFonts w:ascii="Gill Sans MT" w:hAnsi="Gill Sans MT"/>
          <w:sz w:val="24"/>
          <w:szCs w:val="24"/>
        </w:rPr>
        <w:lastRenderedPageBreak/>
        <w:t xml:space="preserve">For example, children learn about local heroes who have achieved sporting success such as Elliot Hansen who competed in the Tokyo 2020 Olympics and hails from Macclesfield. </w:t>
      </w:r>
    </w:p>
    <w:p w:rsidR="003D4AAE" w:rsidRDefault="003D4AAE" w:rsidP="003D4AAE">
      <w:pPr>
        <w:rPr>
          <w:rFonts w:ascii="Gill Sans MT" w:hAnsi="Gill Sans MT"/>
          <w:b/>
          <w:color w:val="0070C0"/>
          <w:sz w:val="24"/>
          <w:szCs w:val="24"/>
          <w:u w:val="single"/>
        </w:rPr>
      </w:pPr>
      <w:r>
        <w:rPr>
          <w:rFonts w:ascii="Gill Sans MT" w:hAnsi="Gill Sans MT"/>
          <w:b/>
          <w:color w:val="0070C0"/>
          <w:sz w:val="24"/>
          <w:szCs w:val="24"/>
          <w:u w:val="single"/>
        </w:rPr>
        <w:t>Family</w:t>
      </w:r>
    </w:p>
    <w:p w:rsidR="00C83608" w:rsidRDefault="003D4AAE" w:rsidP="00C83608">
      <w:pPr>
        <w:shd w:val="clear" w:color="auto" w:fill="FFFFFF"/>
        <w:spacing w:after="150" w:line="240" w:lineRule="auto"/>
        <w:rPr>
          <w:rFonts w:ascii="Gill Sans MT" w:eastAsia="Times New Roman" w:hAnsi="Gill Sans MT" w:cstheme="majorHAnsi"/>
          <w:color w:val="000000"/>
          <w:sz w:val="24"/>
          <w:szCs w:val="24"/>
          <w:lang w:eastAsia="en-GB"/>
        </w:rPr>
      </w:pPr>
      <w:r>
        <w:rPr>
          <w:rFonts w:ascii="Gill Sans MT" w:eastAsia="Times New Roman" w:hAnsi="Gill Sans MT" w:cstheme="majorHAnsi"/>
          <w:color w:val="000000"/>
          <w:sz w:val="24"/>
          <w:szCs w:val="24"/>
          <w:lang w:eastAsia="en-GB"/>
        </w:rPr>
        <w:t xml:space="preserve">At St John’s we help our children to </w:t>
      </w:r>
      <w:r w:rsidR="00154D4C">
        <w:rPr>
          <w:rFonts w:ascii="Gill Sans MT" w:eastAsia="Times New Roman" w:hAnsi="Gill Sans MT" w:cstheme="majorHAnsi"/>
          <w:color w:val="000000"/>
          <w:sz w:val="24"/>
          <w:szCs w:val="24"/>
          <w:lang w:eastAsia="en-GB"/>
        </w:rPr>
        <w:t>r</w:t>
      </w:r>
      <w:r w:rsidR="00FF4908">
        <w:rPr>
          <w:rFonts w:ascii="Gill Sans MT" w:eastAsia="Times New Roman" w:hAnsi="Gill Sans MT" w:cstheme="majorHAnsi"/>
          <w:color w:val="000000"/>
          <w:sz w:val="24"/>
          <w:szCs w:val="24"/>
          <w:lang w:eastAsia="en-GB"/>
        </w:rPr>
        <w:t>ecognise the importance of being r</w:t>
      </w:r>
      <w:r w:rsidR="00C83608" w:rsidRPr="003D4AAE">
        <w:rPr>
          <w:rFonts w:ascii="Gill Sans MT" w:eastAsia="Times New Roman" w:hAnsi="Gill Sans MT" w:cstheme="majorHAnsi"/>
          <w:color w:val="000000"/>
          <w:sz w:val="24"/>
          <w:szCs w:val="24"/>
          <w:lang w:eastAsia="en-GB"/>
        </w:rPr>
        <w:t>espectful compassionate and kind friends through understanding human achievements and e</w:t>
      </w:r>
      <w:r w:rsidR="00154D4C">
        <w:rPr>
          <w:rFonts w:ascii="Gill Sans MT" w:eastAsia="Times New Roman" w:hAnsi="Gill Sans MT" w:cstheme="majorHAnsi"/>
          <w:color w:val="000000"/>
          <w:sz w:val="24"/>
          <w:szCs w:val="24"/>
          <w:lang w:eastAsia="en-GB"/>
        </w:rPr>
        <w:t xml:space="preserve">xperiences throughout the world. We believe sport is a good opportunity for children to learn how to cooperate and develop positive relationships with one another. </w:t>
      </w:r>
    </w:p>
    <w:p w:rsidR="00FF4908" w:rsidRDefault="00FF4908" w:rsidP="00FF4908">
      <w:pPr>
        <w:rPr>
          <w:rFonts w:ascii="Gill Sans MT" w:hAnsi="Gill Sans MT"/>
          <w:b/>
          <w:color w:val="0070C0"/>
          <w:sz w:val="24"/>
          <w:szCs w:val="24"/>
          <w:u w:val="single"/>
        </w:rPr>
      </w:pPr>
    </w:p>
    <w:p w:rsidR="00FF4908" w:rsidRPr="00FF4908" w:rsidRDefault="00FF4908" w:rsidP="00FF4908">
      <w:pPr>
        <w:rPr>
          <w:rFonts w:ascii="Gill Sans MT" w:hAnsi="Gill Sans MT"/>
          <w:b/>
          <w:color w:val="0070C0"/>
          <w:sz w:val="24"/>
          <w:szCs w:val="24"/>
          <w:u w:val="single"/>
        </w:rPr>
      </w:pPr>
      <w:r>
        <w:rPr>
          <w:rFonts w:ascii="Gill Sans MT" w:hAnsi="Gill Sans MT"/>
          <w:b/>
          <w:color w:val="0070C0"/>
          <w:sz w:val="24"/>
          <w:szCs w:val="24"/>
          <w:u w:val="single"/>
        </w:rPr>
        <w:t>Truth</w:t>
      </w:r>
    </w:p>
    <w:p w:rsidR="00FF4908" w:rsidRPr="00FF4908" w:rsidRDefault="00F37409" w:rsidP="00FF4908">
      <w:pPr>
        <w:rPr>
          <w:rFonts w:ascii="Gill Sans MT" w:hAnsi="Gill Sans MT"/>
          <w:sz w:val="24"/>
          <w:szCs w:val="24"/>
        </w:rPr>
      </w:pPr>
      <w:r>
        <w:rPr>
          <w:rFonts w:ascii="Gill Sans MT" w:eastAsia="Times New Roman" w:hAnsi="Gill Sans MT" w:cstheme="majorHAnsi"/>
          <w:color w:val="000000"/>
          <w:sz w:val="24"/>
          <w:szCs w:val="24"/>
          <w:lang w:eastAsia="en-GB"/>
        </w:rPr>
        <w:t>We teach children to be true to themselves and find their talents and believe in their potential</w:t>
      </w:r>
      <w:r w:rsidR="00FF4908" w:rsidRPr="00FF4908">
        <w:rPr>
          <w:rFonts w:ascii="Gill Sans MT" w:hAnsi="Gill Sans MT"/>
          <w:sz w:val="24"/>
          <w:szCs w:val="24"/>
        </w:rPr>
        <w:t>.</w:t>
      </w:r>
      <w:r>
        <w:rPr>
          <w:rFonts w:ascii="Gill Sans MT" w:hAnsi="Gill Sans MT"/>
          <w:sz w:val="24"/>
          <w:szCs w:val="24"/>
        </w:rPr>
        <w:t xml:space="preserve"> Children are taught how to play with good sportsmanship.</w:t>
      </w:r>
    </w:p>
    <w:p w:rsidR="00FF4908" w:rsidRPr="003D4AAE" w:rsidRDefault="00FF4908" w:rsidP="00C83608">
      <w:pPr>
        <w:shd w:val="clear" w:color="auto" w:fill="FFFFFF"/>
        <w:spacing w:after="150" w:line="240" w:lineRule="auto"/>
        <w:rPr>
          <w:rFonts w:ascii="Gill Sans MT" w:eastAsia="Times New Roman" w:hAnsi="Gill Sans MT" w:cstheme="majorHAnsi"/>
          <w:color w:val="000000"/>
          <w:sz w:val="24"/>
          <w:szCs w:val="24"/>
          <w:lang w:eastAsia="en-GB"/>
        </w:rPr>
      </w:pPr>
    </w:p>
    <w:p w:rsidR="0053768F" w:rsidRDefault="0053768F" w:rsidP="00FF4908">
      <w:pPr>
        <w:rPr>
          <w:sz w:val="28"/>
          <w:szCs w:val="28"/>
        </w:rPr>
      </w:pPr>
    </w:p>
    <w:p w:rsidR="00C83608" w:rsidRDefault="00C83608" w:rsidP="00C83608">
      <w:pPr>
        <w:jc w:val="center"/>
        <w:rPr>
          <w:sz w:val="28"/>
          <w:szCs w:val="28"/>
        </w:rPr>
      </w:pPr>
    </w:p>
    <w:sectPr w:rsidR="00C83608" w:rsidSect="00C836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Optima ExtraBlack">
    <w:charset w:val="00"/>
    <w:family w:val="auto"/>
    <w:pitch w:val="variable"/>
    <w:sig w:usb0="80000067" w:usb1="00000000" w:usb2="00000000" w:usb3="00000000" w:csb0="0003006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045"/>
    <w:multiLevelType w:val="hybridMultilevel"/>
    <w:tmpl w:val="59B4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0F5452"/>
    <w:multiLevelType w:val="hybridMultilevel"/>
    <w:tmpl w:val="0BE6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D4783"/>
    <w:multiLevelType w:val="hybridMultilevel"/>
    <w:tmpl w:val="3AC05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237B"/>
    <w:multiLevelType w:val="hybridMultilevel"/>
    <w:tmpl w:val="7F5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608"/>
    <w:rsid w:val="000E57B7"/>
    <w:rsid w:val="00154D4C"/>
    <w:rsid w:val="003A47AB"/>
    <w:rsid w:val="003D4AAE"/>
    <w:rsid w:val="0053768F"/>
    <w:rsid w:val="00725722"/>
    <w:rsid w:val="009077F1"/>
    <w:rsid w:val="009F1038"/>
    <w:rsid w:val="009F3DA8"/>
    <w:rsid w:val="00A90A2D"/>
    <w:rsid w:val="00B831BF"/>
    <w:rsid w:val="00C11033"/>
    <w:rsid w:val="00C83608"/>
    <w:rsid w:val="00E24CA6"/>
    <w:rsid w:val="00F37409"/>
    <w:rsid w:val="00FF4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9845C-1F1C-4C44-B7CE-B73B3939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6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8360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8360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60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83608"/>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8360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C83608"/>
    <w:rPr>
      <w:b/>
      <w:bCs/>
    </w:rPr>
  </w:style>
  <w:style w:type="paragraph" w:styleId="NormalWeb">
    <w:name w:val="Normal (Web)"/>
    <w:basedOn w:val="Normal"/>
    <w:uiPriority w:val="99"/>
    <w:semiHidden/>
    <w:unhideWhenUsed/>
    <w:rsid w:val="00C836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B831BF"/>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2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Teacher1</dc:creator>
  <cp:keywords/>
  <dc:description/>
  <cp:lastModifiedBy>sch8753526</cp:lastModifiedBy>
  <cp:revision>3</cp:revision>
  <dcterms:created xsi:type="dcterms:W3CDTF">2021-08-11T14:48:00Z</dcterms:created>
  <dcterms:modified xsi:type="dcterms:W3CDTF">2021-09-07T13:43:00Z</dcterms:modified>
</cp:coreProperties>
</file>